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172" w14:textId="1528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декабря 2021 года № 108/13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