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0ba8" w14:textId="d380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Щербактинского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 декабря 2021 года № 69/18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Щербактинского района,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Щербактинского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Щербактинский районный маслихат.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