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22a6" w14:textId="c1b2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23-16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Салкынкольского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14-28.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Салкынкольского сельского округа района имени Габита Мусрепова Северо-Казахстанской области" от 31 марта 2014 года № 23-16 (зарегистрировано в Реестре государственной регистрации нормативных правовых актов за № 2739)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Салкынкольского сельского округа района имени Габита Мусрепова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Салкынкольского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Салкынкольского сельского округа района имени Габита Мусрепова Северо-Казахстанской области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Салкынкольского сельского округа района имени Габита Мусрепова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Салкынкольского сельского округа района имени Габита Мусрепова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Салкынкольского сельского округа района имени Габита Мусрепова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Салкынкольского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включая интернет-ресурсы.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сообществав пределах села, улицы организуется акимом Салкынкольского сельского округа района имени Габита Мусрепова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Салкынкольского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Салкынкольского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улицыдля участия в сходе местного сообщества выдвигаются участниками раздельного сходаместного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наибольшееколичество голосов участников раздельного сходаместного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течении двух рабочих дней подписывается председателем и секретарем и в течении одного рабочего дня после подписания передается в аппарат акима Салкынкольского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Салкынкольского сельского округа района имени Габита Мусрепова Северо-Казахстанской области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Салкынкольского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Восточная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Куйбышева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Механизаторов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Рузаева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Западная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села Салкынколь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