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5c74" w14:textId="1935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78669,4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10809,3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2655,5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65204,6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80747,5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1794,8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Келлеровского сельского округа на 2022 год поступление целевых текущих трансфертов из республиканского бюджета в бюджет Келлеровского сельского округа в сумме 814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Келлеровского сельского округа на 2022 год поступление целевых текущих трансфертов из районного бюджета в бюджет Келлеровского сельского округа в сумме 65204,6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Келлеровского сельского округа на 2022 год в сумме 18939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Келлеровского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