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150b" w14:textId="93a1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Тихоокеанского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Тихоокеанского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33830,3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31091,3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34051,7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Тихоокеанского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Тихоокеанского сельского округа на 2022 год поступление целевых текущих трансфертов из республиканского бюджета в бюджет Тихоокеанского сельского округа в сумме 391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 в бюджете Тихоокеанского сельского округа на 2022 год поступление целевых текущих трансфертов из районного бюджета в бюджет Тихоокеанского сельского в сумме 16292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Тихоокеанского сельского округа на 2022 год в сумме 10967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Тихокеанского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неиспользуемых (недоиспользуемых)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