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d8fe" w14:textId="aaed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решениеУалихановского районного маслихата от 8 января 2021 года № 7-66 с "Об утверждении бюджета Коктерекского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7-11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Коктерекского сельского округа Уалихановского района на 2021-2023 годы" от 8 января 2021 года № 7-66 с (зарегистрировано в Реестре государственной регистрации нормативных правовых актов 7034)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Коктерекского сельского округа Уалихановского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32 184,7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745,9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233,8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32 965,6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–-780,9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780,9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–780,9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областного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Мортык;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сельском бюджете на 2021 год целевые трансферты из районного бюджета,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фонд оплаты труда;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детской спортивно-игровой площадки в селе Коктерек;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изготовление сметной документации центра досуга в селе Коктерек.";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7-66 с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