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0d7e7" w14:textId="d90d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собраний местного сообщества сельских округов по Махамбетскому району</w:t>
      </w:r>
    </w:p>
    <w:p>
      <w:pPr>
        <w:spacing w:after="0"/>
        <w:ind w:left="0"/>
        <w:jc w:val="both"/>
      </w:pPr>
      <w:r>
        <w:rPr>
          <w:rFonts w:ascii="Times New Roman"/>
          <w:b w:val="false"/>
          <w:i w:val="false"/>
          <w:color w:val="000000"/>
          <w:sz w:val="28"/>
        </w:rPr>
        <w:t>Решение Махамбетского районного маслихата Атырауской области от 19 августа 2021 года № 76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"О местном государственном управлении и самоуправлении в Республике Казахстан" 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районный маслихат РЕШИЛ: </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по Махамбетскому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решения районного маслихата от 18 мая 2018 года № 238 "Об утверждении регламентов собраний местного сообщества сельских округов Махамбетского района" (зарегистрировано в реестре государственной регистрации нормативных правовых актов под № </w:t>
      </w:r>
      <w:r>
        <w:rPr>
          <w:rFonts w:ascii="Times New Roman"/>
          <w:b w:val="false"/>
          <w:i w:val="false"/>
          <w:color w:val="000000"/>
          <w:sz w:val="28"/>
        </w:rPr>
        <w:t>4161</w:t>
      </w:r>
      <w:r>
        <w:rPr>
          <w:rFonts w:ascii="Times New Roman"/>
          <w:b w:val="false"/>
          <w:i w:val="false"/>
          <w:color w:val="000000"/>
          <w:sz w:val="28"/>
        </w:rPr>
        <w:t xml:space="preserve">) и от 20 января 2020 года № 410 "Об утверждении регламентов собраний местного сообщества сельских округов Махамбетского района" (зарегистрировано в реестре государственной регистрации нормативных правовых актов под № </w:t>
      </w:r>
      <w:r>
        <w:rPr>
          <w:rFonts w:ascii="Times New Roman"/>
          <w:b w:val="false"/>
          <w:i w:val="false"/>
          <w:color w:val="000000"/>
          <w:sz w:val="28"/>
        </w:rPr>
        <w:t>4583</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3. Настоящее решение вступает в силу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районного маслихата от 19 августа 2021 года № 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19 августа 2021 года № 76</w:t>
            </w:r>
          </w:p>
        </w:tc>
      </w:tr>
    </w:tbl>
    <w:bookmarkStart w:name="z11" w:id="4"/>
    <w:p>
      <w:pPr>
        <w:spacing w:after="0"/>
        <w:ind w:left="0"/>
        <w:jc w:val="left"/>
      </w:pPr>
      <w:r>
        <w:rPr>
          <w:rFonts w:ascii="Times New Roman"/>
          <w:b/>
          <w:i w:val="false"/>
          <w:color w:val="000000"/>
        </w:rPr>
        <w:t xml:space="preserve"> Регламент собрания местного сообщества сельских округов по Махамбетскому району</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по Махамбетскому району (далее-Регламент)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w:t>
      </w:r>
    </w:p>
    <w:bookmarkEnd w:id="6"/>
    <w:bookmarkStart w:name="z14" w:id="7"/>
    <w:p>
      <w:pPr>
        <w:spacing w:after="0"/>
        <w:ind w:left="0"/>
        <w:jc w:val="both"/>
      </w:pPr>
      <w:r>
        <w:rPr>
          <w:rFonts w:ascii="Times New Roman"/>
          <w:b w:val="false"/>
          <w:i w:val="false"/>
          <w:color w:val="000000"/>
          <w:sz w:val="28"/>
        </w:rPr>
        <w:t>
      2. Основные понятия, которые используются в настоящем Типовом регламенте:</w:t>
      </w:r>
    </w:p>
    <w:bookmarkEnd w:id="7"/>
    <w:bookmarkStart w:name="z15"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6"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7" w:id="10"/>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18" w:id="11"/>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1"/>
    <w:bookmarkStart w:name="z19"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0" w:id="13"/>
    <w:p>
      <w:pPr>
        <w:spacing w:after="0"/>
        <w:ind w:left="0"/>
        <w:jc w:val="both"/>
      </w:pPr>
      <w:r>
        <w:rPr>
          <w:rFonts w:ascii="Times New Roman"/>
          <w:b w:val="false"/>
          <w:i w:val="false"/>
          <w:color w:val="000000"/>
          <w:sz w:val="28"/>
        </w:rPr>
        <w:t>
      3. Регламент собрания утверждается маслихатом Махамбетского района.</w:t>
      </w:r>
    </w:p>
    <w:bookmarkEnd w:id="13"/>
    <w:bookmarkStart w:name="z66" w:id="1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Махамбетского районного маслихата Атырауской области от 06.04.2022 № </w:t>
      </w:r>
      <w:r>
        <w:rPr>
          <w:rFonts w:ascii="Times New Roman"/>
          <w:b w:val="false"/>
          <w:i w:val="false"/>
          <w:color w:val="000000"/>
          <w:sz w:val="28"/>
        </w:rPr>
        <w:t>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15"/>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Махамбетского районного маслихата Атырауской области от 06.04.2022 № </w:t>
      </w:r>
      <w:r>
        <w:rPr>
          <w:rFonts w:ascii="Times New Roman"/>
          <w:b w:val="false"/>
          <w:i w:val="false"/>
          <w:color w:val="000000"/>
          <w:sz w:val="28"/>
        </w:rPr>
        <w:t>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16"/>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3-3 в соответствии с решением Махамбетского районного маслихата Атырауской области от 06.04.2022 № </w:t>
      </w:r>
      <w:r>
        <w:rPr>
          <w:rFonts w:ascii="Times New Roman"/>
          <w:b w:val="false"/>
          <w:i w:val="false"/>
          <w:color w:val="000000"/>
          <w:sz w:val="28"/>
        </w:rPr>
        <w:t>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22" w:id="18"/>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8"/>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(далее – сельский округ)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Махамбетского районного маслихата Атырауской области от 02.06.2023 № </w:t>
      </w:r>
      <w:r>
        <w:rPr>
          <w:rFonts w:ascii="Times New Roman"/>
          <w:b w:val="false"/>
          <w:i w:val="false"/>
          <w:color w:val="000000"/>
          <w:sz w:val="28"/>
        </w:rPr>
        <w:t>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19"/>
    <w:p>
      <w:pPr>
        <w:spacing w:after="0"/>
        <w:ind w:left="0"/>
        <w:jc w:val="both"/>
      </w:pPr>
      <w:r>
        <w:rPr>
          <w:rFonts w:ascii="Times New Roman"/>
          <w:b w:val="false"/>
          <w:i w:val="false"/>
          <w:color w:val="000000"/>
          <w:sz w:val="28"/>
        </w:rPr>
        <w:t>
      5. Собрание созывается и проводится акимами сельского округа самостоятельно либо по инициативе не менее десяти процентов членов собрания, но не реже одного раза в квартал.</w:t>
      </w:r>
    </w:p>
    <w:bookmarkEnd w:id="19"/>
    <w:bookmarkStart w:name="z31" w:id="2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0"/>
    <w:bookmarkStart w:name="z32" w:id="21"/>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Махамбетского районного маслихата Атырауской области от 06.04.2022 № </w:t>
      </w:r>
      <w:r>
        <w:rPr>
          <w:rFonts w:ascii="Times New Roman"/>
          <w:b w:val="false"/>
          <w:i w:val="false"/>
          <w:color w:val="000000"/>
          <w:sz w:val="28"/>
        </w:rPr>
        <w:t>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2"/>
    <w:bookmarkStart w:name="z37" w:id="2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решениями Махамбетского районного маслихата Атырауской области от 06.04.2022 № </w:t>
      </w:r>
      <w:r>
        <w:rPr>
          <w:rFonts w:ascii="Times New Roman"/>
          <w:b w:val="false"/>
          <w:i w:val="false"/>
          <w:color w:val="000000"/>
          <w:sz w:val="28"/>
        </w:rPr>
        <w:t>127</w:t>
      </w:r>
      <w:r>
        <w:rPr>
          <w:rFonts w:ascii="Times New Roman"/>
          <w:b w:val="false"/>
          <w:i w:val="false"/>
          <w:color w:val="ff0000"/>
          <w:sz w:val="28"/>
        </w:rPr>
        <w:t xml:space="preserve">; от 02.06.2023 № </w:t>
      </w:r>
      <w:r>
        <w:rPr>
          <w:rFonts w:ascii="Times New Roman"/>
          <w:b w:val="false"/>
          <w:i w:val="false"/>
          <w:color w:val="000000"/>
          <w:sz w:val="28"/>
        </w:rPr>
        <w:t>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4"/>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 Созыв собрания считается состоявшимся при участии в нем не менее половины членов собрания.</w:t>
      </w:r>
    </w:p>
    <w:bookmarkEnd w:id="24"/>
    <w:bookmarkStart w:name="z39" w:id="25"/>
    <w:p>
      <w:pPr>
        <w:spacing w:after="0"/>
        <w:ind w:left="0"/>
        <w:jc w:val="both"/>
      </w:pPr>
      <w:r>
        <w:rPr>
          <w:rFonts w:ascii="Times New Roman"/>
          <w:b w:val="false"/>
          <w:i w:val="false"/>
          <w:color w:val="000000"/>
          <w:sz w:val="28"/>
        </w:rPr>
        <w:t>
      8. Созыв собрания открывается акимом или уполномоченным им лицом. Для ведения созыва собрания открытым голосованием избираются председатель и секретарь собрания.</w:t>
      </w:r>
    </w:p>
    <w:bookmarkEnd w:id="25"/>
    <w:bookmarkStart w:name="z40" w:id="26"/>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26"/>
    <w:bookmarkStart w:name="z41" w:id="2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7"/>
    <w:bookmarkStart w:name="z42" w:id="28"/>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 Повестка дня созыва собрания утверждается собранием.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8"/>
    <w:bookmarkStart w:name="z43" w:id="2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9"/>
    <w:bookmarkStart w:name="z24" w:id="3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Махамбетского районного маслихата Атырауской области от 02.06.2023 № </w:t>
      </w:r>
      <w:r>
        <w:rPr>
          <w:rFonts w:ascii="Times New Roman"/>
          <w:b w:val="false"/>
          <w:i w:val="false"/>
          <w:color w:val="000000"/>
          <w:sz w:val="28"/>
        </w:rPr>
        <w:t>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1"/>
    <w:bookmarkStart w:name="z46" w:id="3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 Председатель собрания может объявлять перерывы по собственной инициативе или по мотивированному предложению членов собрания.</w:t>
      </w:r>
    </w:p>
    <w:bookmarkEnd w:id="32"/>
    <w:bookmarkStart w:name="z47" w:id="3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3"/>
    <w:bookmarkStart w:name="z48" w:id="3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4"/>
    <w:bookmarkStart w:name="z49" w:id="35"/>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5"/>
    <w:bookmarkStart w:name="z50" w:id="3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 Решение собрания оформляется протоколом, в котором указываются:</w:t>
      </w:r>
    </w:p>
    <w:bookmarkEnd w:id="36"/>
    <w:bookmarkStart w:name="z51" w:id="37"/>
    <w:p>
      <w:pPr>
        <w:spacing w:after="0"/>
        <w:ind w:left="0"/>
        <w:jc w:val="both"/>
      </w:pPr>
      <w:r>
        <w:rPr>
          <w:rFonts w:ascii="Times New Roman"/>
          <w:b w:val="false"/>
          <w:i w:val="false"/>
          <w:color w:val="000000"/>
          <w:sz w:val="28"/>
        </w:rPr>
        <w:t>
      1) дата и место проведения собрания;</w:t>
      </w:r>
    </w:p>
    <w:bookmarkEnd w:id="37"/>
    <w:bookmarkStart w:name="z52" w:id="38"/>
    <w:p>
      <w:pPr>
        <w:spacing w:after="0"/>
        <w:ind w:left="0"/>
        <w:jc w:val="both"/>
      </w:pPr>
      <w:r>
        <w:rPr>
          <w:rFonts w:ascii="Times New Roman"/>
          <w:b w:val="false"/>
          <w:i w:val="false"/>
          <w:color w:val="000000"/>
          <w:sz w:val="28"/>
        </w:rPr>
        <w:t>
      2) количество и список членов собрания;</w:t>
      </w:r>
    </w:p>
    <w:bookmarkEnd w:id="38"/>
    <w:bookmarkStart w:name="z53" w:id="39"/>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9"/>
    <w:bookmarkStart w:name="z54" w:id="40"/>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0"/>
    <w:bookmarkStart w:name="z55" w:id="41"/>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1"/>
    <w:bookmarkStart w:name="z56" w:id="42"/>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решением Махамбетского районного маслихата Атырауской области от 06.04.2022 № </w:t>
      </w:r>
      <w:r>
        <w:rPr>
          <w:rFonts w:ascii="Times New Roman"/>
          <w:b w:val="false"/>
          <w:i w:val="false"/>
          <w:color w:val="000000"/>
          <w:sz w:val="28"/>
        </w:rPr>
        <w:t>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3"/>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Махамбетского районного маслихата Атырауской области от 06.04.2022 № </w:t>
      </w:r>
      <w:r>
        <w:rPr>
          <w:rFonts w:ascii="Times New Roman"/>
          <w:b w:val="false"/>
          <w:i w:val="false"/>
          <w:color w:val="000000"/>
          <w:sz w:val="28"/>
        </w:rPr>
        <w:t>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44"/>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настоящего регламента.</w:t>
      </w:r>
    </w:p>
    <w:bookmarkEnd w:id="44"/>
    <w:bookmarkStart w:name="z27" w:id="4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45"/>
    <w:bookmarkStart w:name="z28" w:id="46"/>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bookmarkEnd w:id="46"/>
    <w:bookmarkStart w:name="z29" w:id="47"/>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принимает решение в течение пяти рабочих дней.</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Махамбетского районного маслихата Атырауской области от 02.06.2023 № </w:t>
      </w:r>
      <w:r>
        <w:rPr>
          <w:rFonts w:ascii="Times New Roman"/>
          <w:b w:val="false"/>
          <w:i w:val="false"/>
          <w:color w:val="000000"/>
          <w:sz w:val="28"/>
        </w:rPr>
        <w:t>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48"/>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48"/>
    <w:bookmarkStart w:name="z61" w:id="49"/>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49"/>
    <w:bookmarkStart w:name="z62" w:id="50"/>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0"/>
    <w:bookmarkStart w:name="z63" w:id="51"/>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51"/>
    <w:bookmarkStart w:name="z64" w:id="52"/>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(города областного значения) или вышестоящим руководителям должностных лиц ответственных за исполнение решений собрания.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(города областного значения) или вышестоящим руководством соответствующих должностных лиц.</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