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4add" w14:textId="6484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445-VI "О бюджетах поселков Макат, Доссор и сельского округа Байгетобе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8 октября 2021 года № 53-VII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2021-2023 годы" от 21 декабря 2020 года № 445-VI (зарегистрированное в Реестре государственной регистрации нормативных правовых актов под № 4836)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Макат на 2021-2023 годы согласно приложениям 1, 2 и 3 соотвественно,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203 886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176 420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203 886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поселка Доссор на 2021-2023 годы согласно приложениям 4, 5 и 6 соотвественно,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195 274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166 319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195 274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7 247 тысяч тенге".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Байгетобе на 2021-2023 годы согласно приложениям 7, 8 и 9 соотвественно,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41 933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39 243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41 933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8 октября 2021 года № 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21 декабря 2020 года № 445-VI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8 октября 2021 года № 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Макатского районного маслихата от 21 декабря 2020 года № 445-VI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8 октября 2021 года № 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Макатского районного маслихата от 21 декабря 2020 года № 445-VI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6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