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d6fc" w14:textId="b31d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2020 года № 65-386/VI "О бюджетах сельских округов Сайрамского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16 сентября 2021 года № 8-48/VII.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19 декабря 2020 года № 65-386/VІ "О бюджетах сельских округов Сайрамского района на 2021-2023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Аксукентского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Акбулакского сельского округа на 2021-2023 годы согласно приложениям 4, 5 и 6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Арыского сельского округа на 2021-2023 годы согласно приложениям 7, 8 и 9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Жибек-жолынского сельского округа на 2021-2023 годы согласно приложениям 10, 11 и 12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Кайнарбулакского сельского округа на 2021-2023 годы согласно приложениям 13, 14 и 15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2021-2023 годы согласно приложениям 16, 17 и 18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32 125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Карамуртского сельского округа на 2021-2023 годы согласно приложениям 19, 20 и 21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Карасуского сельского округа на 2021-2023 годы согласно приложениям 22, 23 и 24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Кутарыского сельского округа на 2021-2023 годы согласно приложениям 25, 26 и 27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Колкентского сельского округа на 2021-2023 годы согласно приложениям 28, 29 и 30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Манкентского сельского округа на 2021-2023 годы согласно приложениям 31, 32 и 33 соответственно, в том числе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-23 507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23 507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 жолынского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8-48/VIІ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