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4202" w14:textId="ddc4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Акбулакского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20/133-VII.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Акбулакского сельского округа на 2022-2024 годы согласно приложениям 1, 2, 3 соответственно, в том числе на 2022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59 217 тысяч тенге: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917,0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59 659,0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-442,0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34 625,0 тысяч тенге.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20/133-VІI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20/133-VІI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20/133-VІI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