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b178a1" w14:textId="cb178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Саржалскому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17/15-VII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Саржалскому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17/15-VII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Саржалскому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пастбище-оборотов,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пастбище-пользователей к водо-источникам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7-1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3 видов рельефа: мелкосопочные долины, мелкие сопки и низенные горы. В сельском округе все пастбища сезонные. Можно использовать пастбищ по видовому составу весной (меняется); летом (полынно-ковыльно-типчаковые);весной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рек, родников и шахтными колодцами. Качество воды слабо-соленое, но пригодное для водопоя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2,0-2,2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Пастбищный период продолжительностью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Саржалский сельский округ граничит на севере г. Семей, на востоке с Каскабулакским сельским округом , на юге с сельскими округами Токтамыс, Медеу, на западе с г.Курчатов.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района- зима холодная, лето жаркое и засушливое. Среднегодовая температура воздуха в январе –22; -35°С, в июле +20;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256 528,0 гектаров (далее – га), из них пастбищ – 169 828,0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–169 828,0,0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24 795,0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3310 голов крупного рогатого скота, из них маточное по головье 1419 голов, 500 голов овец и коз, 4337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–1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6 табунов.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преимущественно используются для выпаса скота.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Саржалскому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земельные участки по Саржалскому 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Айбар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Айқын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Аққора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Ақшеке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Ақши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Тайтөлеуов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Алтай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.М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Байтілеу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Құнафиянов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Балтабай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Төлеубаев 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Бейсенғазы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Қанапин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Баян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Жақиянов .Е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Бәкіжан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Аукашев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Гүлім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Қуанышев.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Данияр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Жылкайдар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Қажиева .Ә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Дарын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Есімжанов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Ақнұр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Альжанов.А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Жақман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Ғазезұлы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Жалғас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Қасенов .Ж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Жарылғасын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Әкімбаев.С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Жасұлан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Төлеубекұлы.Б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Жігер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Шакеримов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Занғар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Жарлығасин.Д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Қарғалы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Иманғалиев.Б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Кенес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Кеңесбаев.С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Қуандық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Құрмет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 йдүйсенова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Мақсат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Жарқынбаев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Әмзе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Жұмақсанов.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Мотыш-баба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Қорғанбаев.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Hаурыз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.Ж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Руслан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Жұмасиянов.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Сарыарқа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Өмірзақова.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Сенім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Ақылбекұлы Ө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Серік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Өмірғалин.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Серікбол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Әсет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Ғылымбаев.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Сәулет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Әлсейтов.М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.К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Шаған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Шалғынбай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Майханов 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Шынғыс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Сәдібеков.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Ынтымақ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Смағұлов.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Алин. Досым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Бақытжан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Ерзат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Омар.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Қанаш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Төлеужанов.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Жаныс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Рымбосинов.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Ақбиік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Қорғанбаев.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Гулрайхан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Мурзакенов.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Әсен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Көкай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Калиев.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Серікбай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Мейрамбеков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Мансур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Есенгарина.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Айдапкел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Төлеубаев.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Абылай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Ризина .Ш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Мейрам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Қазына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Рымбосинова 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Береке-2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Суртаев.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Әкімбаев.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Дуйсенбаева.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Майкен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Мұқашқызы.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Мәди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Турсынбекова.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Тұма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Тлебалдин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Назар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Алсейтова.Г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Ерасыл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Доғал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Кажиева.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Құлжан 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Бейсенғазы-1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Кеңесбаев.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Қарашегір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Ерсайын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Өмірғалина.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Сәт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Қайырбекұлы.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 биік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Ақерке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Қайранбаева.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Ике 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77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 8287.0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Саржалскому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, гол.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апастбищах на 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