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c317" w14:textId="28ec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55/533-VI "О бюджете Акшаулинского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декабря 2021 года № 9/164-VII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Акшаулинского сельского округа Аягозского района на 2021-2023 годы" от 25 декабря 2020 года № 55/533-VI (зарегистрировано в Реестре государственной регистрации нормативных правовых актов под №8302)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Акшаулинского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36412,2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954,1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35458,1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36916,2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- 504,0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504,0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504,0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55/533-VI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