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f69" w14:textId="36d1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19 января 2021 года № 2-8-VII "О бюджете Жерновского сельского округа Бородулихинского района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2-8-VII "О бюджете Жерновского сельского округа Бородулихинского района на 2021-2023 годы" (зарегистрировано в Реестре государственной регистрации нормативных правовых актов под номером 8373)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Жерновского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1000 тысяч тенге.";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Жерновского сельского округа на 2021 год целевые текущие трансферты из районного бюджета в сумме 2818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11-8-VII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