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01c" w14:textId="a27d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19 января 2021 года № 2-16-VII "О бюджете Петропавловского сельского округа Бородулихинского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10 декабря 2021 года № 11-16-VII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января 2021 года № 2-16-VII "О бюджете Петропавловского сельского округа Бородулихинского района на 2021-2023 годы" (зарегистрировано в Реестре государственной регистрации нормативных правовых актов под номером 8365)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3100 тысяч тенге.";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Петропавловского сельского округа на 2021 год целевые текущие трансферты из районного бюджета в сумме 4664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 от 10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11-16-VII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