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df3" w14:textId="b10f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35813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Красноярского сельского округа на 2022 год в сумме 20860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Красноярского сельского округа на 2022 год целевые текущие трансферты из республиканского бюджета в сумме 667 тысяч тенге.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 Красноярского сельского округа целевые текущие трансферты из районного бюджета в сумме 11500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13-10-VII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2022 год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13-10-VII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13-10-VII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