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34e4" w14:textId="7573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Зайсан Зайсанского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декабря 2021 года № 15-4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Зайсан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- 286 541,0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- 90 170,0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- 289 438,5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Зайсан на 2022 год установлен объем субвенции, передаваемый из районного бюджета в сумме 44735,0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2 897,5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18-14/5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23-5/5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15-4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№15-4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18-14/5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