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c3756" w14:textId="8cc37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Маралдинского сельского округа Курчумского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28 декабря 2021 года № 15/10-VII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Курчумский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Маралдинского сельского округа Курчумского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- 80041,0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- 2081,0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- 77960,0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- 80165,3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- 124,3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- 124,3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- 124,3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- 124,3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Курчумского районного маслихата Восточно-Казахстанской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28/10-VII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Маралдинского сельского округа объем субвенции, передаваемый из районного бюджета в бюджет Маралдинского сельского округа на 2022 год в сумме 43905,0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Маралдинского сельского округа Курчумского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Курчумского районного маслихата Восточно-Казахстанской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28/10-VII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Маралдинского сельского округа Курчумского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Маралдинского сельского округа Курчумского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