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41b3" w14:textId="0be4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Жетиаралского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13/6-VII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Жетиаральского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41 675,8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41 694,6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Жетиаралского сельского округа Тарбагатайского района на 2022 год установлен объем субвенции, передаваемый из районного бюджета в сумме 30 625,0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Жетиаралского сельского округа Тарбагатайского района на 2022 год предусмотрены целевые текущие трансферты из районного бюджета в сумме 3 139,0 тысяч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Жетиаралского сельского округа Тарбагатайского района на 2022 год предусмотрены целевые текущие трансферты из республиканского бюджета в сумме 1 561,0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18,8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