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7a7f" w14:textId="ca47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Кызыл-кесикского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13/13-VII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Кызыл-кесикского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Кызыл-кесикского сельского округа Тарбагатайского района на 2022 год установлен объем субвенции, передаваемый из районного бюджета в сумме 34 475,0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Кызыл-кесикского сельского округа Тарбагатайского района на 2022 год предусмотрены целевые текущие трансферты из районного бюджета в сумме 4 596,0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Кызыл-кесикского сельского округа Тарбагатайского района на 2022 год предусмотрены целевые текущие трансферты из республиканского бюджета в сумме 1 341,0 тысяч тенге.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347,4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