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150c8" w14:textId="3e150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Западно-Казахстанского областного маслихата от 1 сентября 2020 года № 37-3 "Об утверждении Правил выпаса сельскохозяйственных животных на территории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13 декабря 2021 года № 8-2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Западно-Казахстанской области от 1 сентября 2020 года № 37-3 "Об утверждении Правил выпаса сельскохозяйственных животных на территории Западно-Казахстанской области" (зарегистрировано в Реестре государственной регистрации нормативных правовых актов под №6347)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выпаса сельскохозяйственных животных на территории Западно-Казахстанской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Конысбаева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2021 года № 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2020 года № 37-3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 xml:space="preserve">выпаса сельскохозяйственных животных на территории </w:t>
      </w:r>
      <w:r>
        <w:br/>
      </w:r>
      <w:r>
        <w:rPr>
          <w:rFonts w:ascii="Times New Roman"/>
          <w:b/>
          <w:i w:val="false"/>
          <w:color w:val="000000"/>
        </w:rPr>
        <w:t>Западно-Казахстанской области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 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выпаса сельскохозяйственных животных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апреля 2020 года № 145 "Об утверждении Типовых правил выпаса сельскохозяйственных животных" (зарегистрирован в Реестре государственной регистрации нормативных правовых актов №20540) и определяют порядок выпаса сельскохозяйственных животных на территории Западно-Казахстанской области.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настоящих Правилах используются следующие понятия: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сельскохозяйственные животные – культивируемые человеком все виды животных, имеющих непосредственное отношение к сельскохозяйственному производству;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владельцы сельскохозяйственных животных – физические или юридические лица, имеющие на праве собственности, хозяйственного ведения, оперативного управления или ином законном основании сельскохозяйственных животных;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прогон (перегон) сельскохозяйственных животных – передвижение сельскохозяйственных животных от места их постоянного нахождения до места выпаса и обратно;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выпас сельскохозяйственных животных – контролируемый человеком процесс потребления сельскохозяйственными животными травостоя и иной растительности на земельных участках в составе земель сельскохозяйственного назначения, а также на земельных участках в составе других категорий земель;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ветеринарный паспорт – документ установленной уполномоченным органом формы, в котором в целях учета животных указываются: владелец, вид, пол, масть, возраст животного;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пастбища – земельные участки в составе земель сельскохозяйственного назначения, а также земельные участки в составе других категорий земель, предоставляемые и используемые для круглогодичного или сезонного выпаса сельскохозяйственных животных;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сезонные пастбища – пастбища, которые используются для выпаса сельскохозяйственных животных в благоприятных природно-климатических условиях в соответствии со временами года и (или) периодичностью их использования;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отгонные пастбища – пастбища, которые используются для ведения отгонного животноводства на отдаленных от населенных пунктов территорий;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земли общего пользования – земли занятые и предназначенные для занятия площадями, улицами, тротуарами, проездами, придомовым земельным участком, не вошедшим в состав кондоминиума, дорогами, набережными, парками, скверами, лесопарками, бульварами, водоемами, пляжами, кладбищами и иными объектами, предназначенными для удовлетворения нужд населения (водопроводы, отопительные трубы, очистные сооружения и другие инженерные системы общего пользования, а также охранные зоны тепловых сетей и инженерных систем общего пользования).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 Порядок выпаса сельскохозяйственных животных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Сельскохозяйственные животные, принадлежащие физическим и юридическим лицам, независимо от формы собственности, подлежат учету и регистрации.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Каждому зарегистрированному сельскохозяйственному животному присваивается идентификационный номер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идентификации сельскохозяйственных животных, утвержденными приказом Министра сельского хозяйства Республики Казахстан от 30 января 2015 года № 7-1/68 (зарегистрирован в Реестре государственной регистрации нормативных правовых актов № 11127). Ветеринарный паспорт на сельскохозяйственных животных выдается индивидуально, за исключением мелкого рогатого скота, свиней.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Ветеринарный паспорт на мелкий рогатый скот (овцы, козы), свиней выдается на группу (отару). Выпас сельскохозяйственных животных осуществляется на огороженных или неогороженных пастбищах владельцами сельскохозяйственных животных, либо лицами, ими уполномоченными.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природно-климатических зон выпас сельскохозяйственных животных в темное и ночное время суток допускается только на отведенных для пастьбы пастбищах и других земельных участках.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Прогон (перегон) сельскохозяйственных животных до места выпаса и обратно, а в темное и ночное время суток до мест содержания, осуществляется под сопровождением владельцев сельскохозяйственных животных либо лиц, ими уполномоченных.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 допускается: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выпас больных сельскохозяйственных животных (в том числе зараженных заразными болезнями);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выпас сельскохозяйственных животных, не прошедших обязательных ветеринарных процедур (в том числе вакцинации);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выпас сельскохозяйственных животных на землях общего пользования, в полосах отвода железных и автомобильных дорог, границах водоохранных полос и зон санитарной охраны;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водоохранных зон выпас сельскохозяйственных животных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выпас сельскохозяйственных животных без идентификации;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прогон (перегон) до места выпаса и обратно, выпас, а также перемещение сельскохозяйственных животных без сопровождения владельцев сельскохозяйственных животных либо лиц, ими уполномоченных.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99 Лесного кодекса Республики Казахстан выпас сельскохозяйственных животных без сопровождения владельцев сельскохозяйственных животных либо лиц, ими уполномоченных, на пастбищах, входящих в государственный лесной фонд, осуществляется в исключительных случаях в отдаленных, труднодоступных и малонаселенных районах;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прогон (перегон) сельскохозяйственных животных через железнодорожные пути и дороги вне специально отведенных мест, а также в темное время суток и условиях недостаточной видимости (кроме скотопрогонов на разных уровнях);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прогон (перегон) сельскохозяйственных животных по дороге с асфальтовым и цементобетонным покрытием при наличии иных путей;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водопой сельскохозяйственных животных в общественных местах купания, прудах, фонтанах, водоемах и водозаборах общего пользования.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водопоя сельскохозяйственных животных допускается использование водных объектов вне зоны санитарной охраны при наличии водопойных площадок и других устройств, предотвращающих загрязнение и засорение водных объектов в порядке общего водопользования согласно Водному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выпаса сельскохозяйственных животных на участках государственного лесного фонда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сенокошения и пастьбы скота на участках государственного лесного фонда, утвержденными приказом Министра сельского хозяйства Республики Казахстан от 12 октября 2015 года № 18-02/909 (зарегистрирован в Реестре государственной регистрации нормативных правовых актов № 12259).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Дата начала выпаса в зависимости от природно-климатических зон Республики Казахстан приурочивается к периоду устойчивого перехода температуры воздуха выше +10 градусов по Цельсию.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выпаса каждого сезона (дней) определяется условиями конкретного года.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Сельскохозяйственные животные, передвигающиеся без сопровождающих лиц, считаются безнадзорными и подлежат загону в места для временного содержания до выявления владельца.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содержания, возврата задержанных безнадзорных сельскохозяйственных животных владельцам, а также ответственность владельцев определяется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зависимости от природно-климатических зон в республике применяются системы сезонного и круглогодичного выпаса сельскохозяйственных животных на пастбищах.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сезонной системе выпаса сельскохозяйственные животные весной, летом и осенью находятся на пастбищах, зимой – на стойловом содержании с полноценным кормлением.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круглогодичной системе выпаса сельскохозяйственные животные находятся на пастбищах круглый год.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погодных условиях используются животноводческие помещения, и создается соответствующий запас кормов.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выпасе сельскохозяйственных животных учитывается видовой состав пастбищ, поскольку все пастбища на территории области имеют сезонный характер, так эфемеровые пастбища могут использоваться весной, дерновинно-злаковые и горные - летом, а эфемерово-полынные как весной, так и осенью.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Перед началом выпаса в зависимости от вида сельскохозяйственного животного и типа растительности оптимальная высота травостоя должна варьировать от 2 до 6 сантиметров (далее – см) на естественных пастбищах и от 10 см и выше на культурных пастбищах.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Коэффициент использования пустынных пастбищ не должен превышать 60 процентов (далее – %); полупустыни и сухой степи – 65 %. Горные пастбища можно использовать с коэффициентом 70%, как и участки с весенней эфемеровой растительностью.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Предоставление пастбищ для выпаса сельскохозяйственных животных местного населения в пределах населенных пунктов осуществляется решениями акимов города районного значения, поселка, села, сельского округа, а в пределах района, города областного значения - местным исполнительным органом района (кроме районов в городах), города областного значения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Планом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(далее – План).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План является нормативным правовым актом, утверждаемым местным представительным органом района, города областного значения на краткосрочный (до года) и (или) долгосрочный (до двух лет) периоды.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План разрабатывается местным исполнительным органом района (кроме районов в городах), города областного значения совместно с акимами города районного значения, поселка, села, сельского округа и органами местного самоуправления с учетом традиции выпаса сельскохозяйственных животных на соответствующих территориях административно-территориальных единиц.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Выпас сельскохозяйственных животных на пастбищах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Планами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Календарный график по использованию пастбищ, устанавливающий сезонные маршруты выпаса и передвижения сельскохозяйственных животных, определяется согласно Плану.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Пастбища, расположенные в пределах территории поселков и сельских населенных пунктов, находящиеся в государственной собственности, предоставляются для удовлетворения нужд местного населения по содержанию маточного (дойного) поголовья сельскохозяйственных животных.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Выпас на пастбищах,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других сельскохозяйственных животных допускается только при соблюдении предельно допустимых норм нагрузки на общую площадь пастбищ,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Республики Казахстан № 11064).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предельно допустимых норм нагрузки на общую площадь пастбищ пастбища предоставляются в пределах города районного значения, поселка, села, сельского округа согласно Плану.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Поголовье сельскохозяйственных животных владельцев, не обеспеченных пастбищами в пределах города районного значения, поселка, села, сельского округа формируется по видам и половозрастным группам и направляется на отгонные пастбища согласно Плану.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Выпас сельскохозяйственных животных на пастбищах заканчивается с залеганием снежного покрова высотой 15-20 см.</w:t>
      </w:r>
    </w:p>
    <w:bookmarkEnd w:id="55"/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 Организация перегона при выпасе сельскохозяйственных животных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Для перегона комплектуют стада, отары, табуны из здоровых сельскохозяйственных животных, одинаковых по возрасту, полу, упитанности.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поголовья сельскохозяйственных животных составляет: овец и коз 600-800 голов, крупного рогатого скота не более 250 голов, лошадей не более 200 голов, верблюдов не более 120 голов.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отбора сельскохозяйственных животных, подлежащих перегону,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Нормы комплектования сельскохозяйственных животных в зависимости от вида, половозрастной группы и упитанности, подлежащих перегону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нагрузки на одно лицо, осуществляющего выпас сельскохозяйственных животных,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 всем пути перегона сельскохозяйственных животных не допускается смешивание групп.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Перегону на отгонные пастбища подлежат все виды и группы сельскохозяйственных животных необеспеченные пастбищами в пределах населенных пунктов, за исключением маточного (дойного) поголовья (в том числе перед отелом, родами и неокрепших после отела, родов) и больных сельскохозяйственных животных (в том числе зараженных заразными болезнями), неокрепшего новорожденного молодняка, сельскохозяйственных животных, не прошедших обязательных ветеринарных процедур (в том числе вакцинации).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Для перегона сельскохозяйственных животных проектируются скотопрогонные трассы (далее – скотопрогоны) временного (сезонного) пользования и долгосрочного пользования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Скотопрогоны определяются местным исполнительным органом районов, города областного значения по согласованию с главными государственными ветеринарно-санитарными инспекторами соответствующих административно-территориальных единиц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"О ветеринарии".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Скотопрогоны размещаются с расчетом обслуживания ими наибольшей площади и создания удобной и кратчайшей связи пастбищ с местами стоянки, и водопоя сельскохозяйственных животных.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перегоне сельскохозяйственных животных на расстояния до 5 километров (далее – км), ширина скотопрогона составляет 50-70 метров, при количестве перегоняемого крупного рогатого скота 200-250 голов или 600-800 голов мелкого рогатого скота.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скотопрогона не превышает 4-5 % всей обслуживаемой территории.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большой протяженности пути (если движение совершается в течение нескольких дней) через каждые 40-50 км скотопрогоны оборудуются пастбищными подкормочными площадками достаточной кормовой емкостью и через каждые 10-15 км обеспечиваются водопоем.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этих случаях ширина скотопрогона составляет от 200-300 до 1000 метров и более.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Радиус водопоя сельскохозяйственных животных на равнинной местности пастбищ составляет: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крупного рогатого скота в степных и лесостепных зонах 2-4 км, в засушливых степях, полупустынях и пустынях 4-6 км;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лошадей в степных и лесостепных зонах 4-5 км, в засушливых степях, полупустынях и пустынях 5-7 км;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верблюдов в степных и лесостепных зонах 6-7 км, в засушливых степях, полупустынях и пустынях 7-8 км;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овец и коз в степных и лесостепных зонах 2,5-4 км, в засушливых степях, полупустынях и пустынях 3-6 км.</w:t>
      </w:r>
    </w:p>
    <w:bookmarkEnd w:id="75"/>
    <w:bookmarkStart w:name="z8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 Организация выпаса сельскохозяйственных животных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Местные исполнительные органы районов, города областного значения обеспечивают: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Плана;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разъяснительной работы среди владельцев сельскохозяйственных животных о проведении мероприятий по рациональному использованию пастбищ и представление ежегодного отчета об итогах его реализации местному представительному органу района, города областного значения.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Акимы города районного значения, поселка, села, сельского округа перед началом пастбищного периода: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Плана и представляют ежегодный отчет об итогах его реализации органу местного самоуправления (сходу местного сообщества);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разъяснительной работы среди владельцев сельскохозяйственных животных о проведении мероприятий по рациональному использованию пастбищ;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с органами местного самоуправления соблюдение предельно допустимых норм нагрузки на общую площадь пастбищ;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мест для временного содержания безнадзорных сельскохозяйственных животных;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идентификацию сельскохозяйственных животных;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определяют: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места сбора сельскохозяйственных животных;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маршруты прогона сельскохозяйственных животных внутри населенного пункта до места сбора стада, участков выпаса и обратно;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участки для выпаса сельскохозяйственных животных на пастбищах вокруг населенных пунктов;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маршруты перегона сельскохозяйственных животных необеспеченных пастбищами в пределах города районного значения, поселка, села, сельского округа на отгонные пастбища;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участки для выпаса сельскохозяйственных животных на отгонных пастбищах по видам и половозрастным группам.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Владельцы сельскохозяйственных животных, либо уполномоченные ими лица организуют: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групп сельскохозяйственных животных по видам и половозрастным группам;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отбивку маточного (дойного) поголовья от остальных групп сельскохозяйственных животных;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выпас сельскохозяйственных животных на пастбищах, расположенных в пределах территории поселков, сельских населенных пунктов и на отгонных пастбищах;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сопровождение сельскохозяйственных животных при прогоне (перегоне) до места выпаса, выпасе и обратно;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перегон групп сельскохозяйственных животных необеспеченных пастбищами в пределах населенных пунктов на отгонные пастбища.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Нарушение Правил выпаса сельскохозяйственных животных влечет ответственность, предусмотренную законодательством Республики Казахстан.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выпаса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животных 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</w:p>
        </w:tc>
      </w:tr>
    </w:tbl>
    <w:bookmarkStart w:name="z108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отбора сельскохозяйственных животных, подлежащих перегону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Половозрастные группы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животных, голов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 перегон, километров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с телятами (на подсосе)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Телки (до 2 лет)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Бычки (до 2 лет)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с ягнятами, Козы с козлятами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одного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Кобылы с жеребятами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1,5-2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выпаса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животных 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</w:p>
        </w:tc>
      </w:tr>
    </w:tbl>
    <w:bookmarkStart w:name="z110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комплектования сельскохозяйственных животных в зависимости от вида, </w:t>
      </w:r>
      <w:r>
        <w:br/>
      </w:r>
      <w:r>
        <w:rPr>
          <w:rFonts w:ascii="Times New Roman"/>
          <w:b/>
          <w:i w:val="false"/>
          <w:color w:val="000000"/>
        </w:rPr>
        <w:t>половозрастной группы и упитанности, подлежащих перегону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Половозрастные группы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Упитанность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Нижнесредняя, 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Средняя, 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Вышесредняя, голов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с телятами (на подсосе)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Телки (до 2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Бычки (до 2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Матки с ягнятами, Козы с козлятами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1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Кобылы с жеребятами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50-70 80-100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100-150 120-150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150-200 150-200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1,5-2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выпаса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животных 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</w:p>
        </w:tc>
      </w:tr>
    </w:tbl>
    <w:bookmarkStart w:name="z112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нагрузки на одно лицо, осуществляющего выпас сельскохозяйственных </w:t>
      </w:r>
      <w:r>
        <w:br/>
      </w:r>
      <w:r>
        <w:rPr>
          <w:rFonts w:ascii="Times New Roman"/>
          <w:b/>
          <w:i w:val="false"/>
          <w:color w:val="000000"/>
        </w:rPr>
        <w:t>животных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скот, 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скот, 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Лошади, 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Верблюды, голов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