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8e4aa" w14:textId="538e4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Акжаикского районного маслихата от 14 мая 2018 года № 19-1 "Об утверждении регламента собрания местного сообщества на территории сельских округов Акжаикского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Акжаикского районного маслихата Западно-Казахстанской области от 7 декабря 2021 года № 10-20. Утратило силу решением Акжаикского районного маслихата Западно-Казахстанской области от 14 июня 2024 года № 18-3</w:t>
      </w:r>
    </w:p>
    <w:p>
      <w:pPr>
        <w:spacing w:after="0"/>
        <w:ind w:left="0"/>
        <w:jc w:val="both"/>
      </w:pPr>
      <w:r>
        <w:rPr>
          <w:rFonts w:ascii="Times New Roman"/>
          <w:b w:val="false"/>
          <w:i w:val="false"/>
          <w:color w:val="ff0000"/>
          <w:sz w:val="28"/>
        </w:rPr>
        <w:t xml:space="preserve">
      Сноска. Утратило силу решением Акжаикского районного маслихата Западно-Казахстанской области от 14.06.2024 </w:t>
      </w:r>
      <w:r>
        <w:rPr>
          <w:rFonts w:ascii="Times New Roman"/>
          <w:b w:val="false"/>
          <w:i w:val="false"/>
          <w:color w:val="ff0000"/>
          <w:sz w:val="28"/>
        </w:rPr>
        <w:t>№ 18-3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Акжаикский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Акжаикского районного маслихата от 14 мая 2018 года № 19-1 "Об утверждении регламента собрания местного сообщества на территории сельских округов Акжаикского района" (зарегистрированное в Реестре государственной регистрации нормативных правовых актов № 5201)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решение изложить в следующей редакции:</w:t>
      </w:r>
    </w:p>
    <w:bookmarkStart w:name="z6"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(зарегистрированным в Реестре государственной регистрации нормативных правовых актов № 15630) Акжаикский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указанного решения исключить;</w:t>
      </w:r>
    </w:p>
    <w:bookmarkStart w:name="z8" w:id="3"/>
    <w:p>
      <w:pPr>
        <w:spacing w:after="0"/>
        <w:ind w:left="0"/>
        <w:jc w:val="both"/>
      </w:pPr>
      <w:r>
        <w:rPr>
          <w:rFonts w:ascii="Times New Roman"/>
          <w:b w:val="false"/>
          <w:i w:val="false"/>
          <w:color w:val="000000"/>
          <w:sz w:val="28"/>
        </w:rPr>
        <w:t>
      в регламенте собрания местного сообщества на территории сельских округов Акжаикского района, утвержденном указанным решением:</w:t>
      </w:r>
    </w:p>
    <w:bookmarkEnd w:id="3"/>
    <w:bookmarkStart w:name="z9" w:id="4"/>
    <w:p>
      <w:pPr>
        <w:spacing w:after="0"/>
        <w:ind w:left="0"/>
        <w:jc w:val="both"/>
      </w:pPr>
      <w:r>
        <w:rPr>
          <w:rFonts w:ascii="Times New Roman"/>
          <w:b w:val="false"/>
          <w:i w:val="false"/>
          <w:color w:val="000000"/>
          <w:sz w:val="28"/>
        </w:rPr>
        <w:t>
      дополнить пунктами 3-1, 3-2 и 3-3 следующего содержания:</w:t>
      </w:r>
    </w:p>
    <w:bookmarkEnd w:id="4"/>
    <w:bookmarkStart w:name="z10" w:id="5"/>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5"/>
    <w:bookmarkStart w:name="z11" w:id="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6"/>
    <w:bookmarkStart w:name="z12" w:id="7"/>
    <w:p>
      <w:pPr>
        <w:spacing w:after="0"/>
        <w:ind w:left="0"/>
        <w:jc w:val="both"/>
      </w:pPr>
      <w:r>
        <w:rPr>
          <w:rFonts w:ascii="Times New Roman"/>
          <w:b w:val="false"/>
          <w:i w:val="false"/>
          <w:color w:val="000000"/>
          <w:sz w:val="28"/>
        </w:rPr>
        <w:t>
      1) до 10 тысяч населения 5-10 членов собрания.</w:t>
      </w:r>
    </w:p>
    <w:bookmarkEnd w:id="7"/>
    <w:bookmarkStart w:name="z13" w:id="8"/>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8"/>
    <w:bookmarkStart w:name="z14" w:id="9"/>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положении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16" w:id="10"/>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0"/>
    <w:bookmarkStart w:name="z17" w:id="11"/>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1"/>
    <w:bookmarkStart w:name="z18" w:id="12"/>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12"/>
    <w:bookmarkStart w:name="z19" w:id="13"/>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3"/>
    <w:bookmarkStart w:name="z20" w:id="14"/>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14"/>
    <w:bookmarkStart w:name="z21" w:id="15"/>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15"/>
    <w:bookmarkStart w:name="z22" w:id="16"/>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16"/>
    <w:bookmarkStart w:name="z23" w:id="17"/>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17"/>
    <w:bookmarkStart w:name="z24" w:id="18"/>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8"/>
    <w:bookmarkStart w:name="z25" w:id="19"/>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19"/>
    <w:bookmarkStart w:name="z26" w:id="20"/>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0"/>
    <w:bookmarkStart w:name="z27" w:id="21"/>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1"/>
    <w:bookmarkStart w:name="z28" w:id="22"/>
    <w:p>
      <w:pPr>
        <w:spacing w:after="0"/>
        <w:ind w:left="0"/>
        <w:jc w:val="both"/>
      </w:pPr>
      <w:r>
        <w:rPr>
          <w:rFonts w:ascii="Times New Roman"/>
          <w:b w:val="false"/>
          <w:i w:val="false"/>
          <w:color w:val="000000"/>
          <w:sz w:val="28"/>
        </w:rPr>
        <w:t>
      другие текущие вопросы местного сообщества.</w:t>
      </w:r>
    </w:p>
    <w:bookmarkEnd w:id="22"/>
    <w:bookmarkStart w:name="z29" w:id="23"/>
    <w:p>
      <w:pPr>
        <w:spacing w:after="0"/>
        <w:ind w:left="0"/>
        <w:jc w:val="both"/>
      </w:pPr>
      <w:r>
        <w:rPr>
          <w:rFonts w:ascii="Times New Roman"/>
          <w:b w:val="false"/>
          <w:i w:val="false"/>
          <w:color w:val="000000"/>
          <w:sz w:val="28"/>
        </w:rPr>
        <w:t>
      5. Собрание созывается и проводится акимами сельских округов самостоятельно либо по инициативе не менее десяти процентов членов собрания, но не реже одного раза в квартал.</w:t>
      </w:r>
    </w:p>
    <w:bookmarkEnd w:id="23"/>
    <w:bookmarkStart w:name="z30" w:id="24"/>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4"/>
    <w:bookmarkStart w:name="z31" w:id="25"/>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вторую</w:t>
      </w:r>
      <w:r>
        <w:rPr>
          <w:rFonts w:ascii="Times New Roman"/>
          <w:b w:val="false"/>
          <w:i w:val="false"/>
          <w:color w:val="000000"/>
          <w:sz w:val="28"/>
        </w:rPr>
        <w:t xml:space="preserve"> пункта 6 изложить в следующей редакции:</w:t>
      </w:r>
    </w:p>
    <w:bookmarkStart w:name="z33" w:id="26"/>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5" w:id="27"/>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27"/>
    <w:bookmarkStart w:name="z36" w:id="28"/>
    <w:p>
      <w:pPr>
        <w:spacing w:after="0"/>
        <w:ind w:left="0"/>
        <w:jc w:val="both"/>
      </w:pPr>
      <w:r>
        <w:rPr>
          <w:rFonts w:ascii="Times New Roman"/>
          <w:b w:val="false"/>
          <w:i w:val="false"/>
          <w:color w:val="000000"/>
          <w:sz w:val="28"/>
        </w:rPr>
        <w:t>
      Приглашенные лица, указанные в части первой настящего пункта, не являются членами собрания и не участвуют в голосовании при принятии решений.";</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четвертую</w:t>
      </w:r>
      <w:r>
        <w:rPr>
          <w:rFonts w:ascii="Times New Roman"/>
          <w:b w:val="false"/>
          <w:i w:val="false"/>
          <w:color w:val="000000"/>
          <w:sz w:val="28"/>
        </w:rPr>
        <w:t xml:space="preserve"> пункта 12 изложить в следующей редакции:</w:t>
      </w:r>
    </w:p>
    <w:bookmarkStart w:name="z38" w:id="2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40" w:id="30"/>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30"/>
    <w:bookmarkStart w:name="z41" w:id="31"/>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31"/>
    <w:bookmarkStart w:name="z42" w:id="32"/>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32"/>
    <w:bookmarkStart w:name="z43" w:id="33"/>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района протокол собрания местного сообщества, после повторного обсуждения собранием местного сообщества вопросов, вызвавших несогласие.</w:t>
      </w:r>
    </w:p>
    <w:bookmarkEnd w:id="33"/>
    <w:bookmarkStart w:name="z44" w:id="34"/>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34"/>
    <w:bookmarkStart w:name="z45" w:id="35"/>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