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fd13" w14:textId="06cf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№50-4 "О бюджете Муратсайского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2021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№50-4 "О бюджете Муратсайского сельского округа Бокейординского района на 2021 - 2023 годы" (зарегистрировано в Реестре государственной регистрации нормативных правовых актов под №6639)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27 503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26444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- 431 тыс.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2021 года № 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