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6e36" w14:textId="654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измененя в решение Казталовского районного маслихата от 24 декабря 2020 года №58-13 "О бюджете Кушанкульского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№58-13 "О бюджете Кушанкульского сельского округа Казталовского района на 2021-2023 годы" (зарегистрированное в Реестре государственной регистрации нормативных правовых актов №6614,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Кушанкульского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39 023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