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a819" w14:textId="6cba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Каратобинского сельского округа Каратобинского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31 декабря 2021 года № 12-6.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Каратобинского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107 990,6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7 200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100 790,6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109 818,5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- 1 827,9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1 827,9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1 827,9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 24-6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декабря 2021 года № 11-2 "О районым бюджете на 2022 – 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на 2022 год поступление целевых трансфертов из вышестоящего бюджета: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– 1 793 тысячи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1 793 тысячи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– 16 617 тысяч тенге: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16 617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Каратобинского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29.07.2022 </w:t>
      </w:r>
      <w:r>
        <w:rPr>
          <w:rFonts w:ascii="Times New Roman"/>
          <w:b w:val="false"/>
          <w:i w:val="false"/>
          <w:color w:val="000000"/>
          <w:sz w:val="28"/>
        </w:rPr>
        <w:t>№ 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размеры субвенции передаваемых из республиканского бюджета в районный бюджет в сумме 50 290 тысяч тенге.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№12-6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 24-6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12-6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12-6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