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7f1c" w14:textId="17c7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25 декабря 2020 года №56-2 "О бюджете Амангельдинского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24 ноября 2021 года № 13-3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25 декабря 2020 года №56-2 "О бюджете Амангельдинского сельского округа Таскалинского района на 2021-2023 годы" (зарегистрированное в Реестре государственной регистрации нормативных правовых актов №6653)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56 384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55 140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56 559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Целевые трансферты из областного бюджета – 4 526 тысяч тенге, в том числе на: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4 526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№13-3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№56-2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56 384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56 559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