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a0df" w14:textId="e3aa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области" от 25 декабря 2020 года №56-8 "О бюджете Таскалинского сельского округа Таскалинского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24 ноября 2021 года № 13-9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№56-8 "О бюджете Таскалинского сельского округа Таскалинского района на 2021-2023 годы" (зарегистрированное в Реестре государственной регистрации нормативных правовых актов №6646)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Таскалинского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156 136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16 972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138 969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159 648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-3 512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3 512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Целевые трансферты из областного бюджета – 3 895 тысяч тенге, в том числе на: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3 895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№56-8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Таскалинского сельского округа на 2021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156 136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159 648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