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7bfb" w14:textId="74b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2020 года №64-7 "О бюджете Алмазненского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ноября 2021 года № 13-4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бюджете Алмазненского сельского округа Чингирлауского района на 2021-2023 годы" от 24 декабря 2020 года №64-7 (зарегистрированное в Реестре государственной регистрации нормативных правовых актов под №6608)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36 932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2021 год поступление целевых трансфертов из районного бюджета в общей сумме 13 616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сельского округа – 515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0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1 500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11 601 тысяча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 в сельском бюджете на 2021 год поступление целевых трансфертов из областного бюджета в общей сумме 1 724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на 2021 год – 1 724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№64-7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