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c89d" w14:textId="412c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№64-10 "О бюджете Карагашского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ноября 2021 года № 13-7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"О бюджете Карагашского сельского округа Чингирлауского района на 2021-2023 годы" маслихата от 24 декабря 2020 года №64-10 (зарегистрированное в Реестре государственной регистрации нормативных правовых актов под №6605)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38 838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37 892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39 552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10 350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350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0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10 000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2 871 тысяча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2 871 тысяча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№64-10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