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2c4e" w14:textId="6b52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Акшатского сельского округа Чингирлауского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декабря 2021 года № 16-3.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Акшатского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53 345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51 201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Акшатского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Акшатского сельского округа на 2022 год поступление целевых трансфертов из республиканского бюджета в общей сумме 1 014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Акшатского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1 015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Акшатского сельского округа на 2022 год поступление целевых трансфертов из областного бюджета в общей сумме 7 115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7 115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сельском бюджете на 2022 год поступление целевых трансфертов из районного бюджета в общей сумме 12 599 тысяч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4 621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7 778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Акшатского сельского округа на 2022 год поступления субвенции, передаваемой из районного бюджета в сумме 29 458 тысяч тенге.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№16-3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№16-3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