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0af6" w14:textId="da60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2021 года № 35/9-7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17 марта 2022 года № 52/11-7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2022-2024 годы" от 23 декабря 2021 года № 35/9-7 (зарегистрировано в Реестре государственной регистрации нормативных правовых актов № 8501)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5 399 741,0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530 737,0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10 146,0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4 856 858,0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5 411 526,4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11 785,4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35/9-7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3 829 851,0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