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9a4" w14:textId="ba2a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19 июля 2022 года № 82/16-7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8 566 288,6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7 923 405,6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8 678 074,0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2 352 801,6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микроавтобуса ГАЗ А65R35 для Косшынского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скверов,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площадок – детские со спортивным инвентарем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детских площадок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ЖМ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в городе Косшы Акмолинской области, 1 пусковой комплекс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электроснабжения в г.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детских площадок в г.Косшы (7 площадок)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содержание – уборка снега, город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Республика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улиц и внутриквартальных территорий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внутриквартальных проездов ЖМ "Лесная поляна"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лотков в ЖМ "Лесная поляна"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водовода от села Каражар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сетей электроснабжения города Косшы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 Акмолинская область, город Косшы, учетный квартал 018, земельный участок 1160. Генеральный план.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(поз.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(поз.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строительство Дома культуры (привязка)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