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eafe" w14:textId="589e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23 декабря 2021 года № 7С-11/2 "О бюджете города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13 мая 2022 года № 7С-14/3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2022-2024 годы" от 23 декабря 2021 года № 7С-11/2 (зарегистрировано в Реестре государственной регистрации нормативных правовых актов под № 26104)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годы,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9 250 155,6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4 640 898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36 391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4 545 310,6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10 319 723,9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- 176 994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195 372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- 928 574,3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928 574,3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9 250 155,6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3 532 531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3 532 531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4 545 310,6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4 545 102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10 319 723,9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871 595,5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464 321,5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2 370 257,5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907 375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152 214,1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- 928 574,3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928 574,3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