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eafe" w14:textId="589e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23 декабря 2021 года № 7С-11/2 "О бюджете города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13 мая 2022 года № 7С-14/3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2022-2024 годы" от 23 декабря 2021 года № 7С-11/2 (зарегистрировано в Реестре государственной регистрации нормативных правовых актов под № 26104)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2022-2024 годы,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9 250 155,6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4 640 898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36 391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4 545 310,6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10 319 723,9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- 176 994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195 372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- 928 574,3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928 574,3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Степногорского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9 250 155,6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3 532 531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3 532 531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4 545 310,6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4 545 102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10 319 723,9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2 370 257,5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907 375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- 928 574,3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928 574,3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