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606d" w14:textId="c2b6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23 декабря 2021 года № 7С-11/2 "О бюджете города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18 августа 2022 года № 7С-17/3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2022-2024 годы" от 23 декабря 2021 года № 7С-11/2 (зарегистрировано в Реестре государственной регистрации нормативных правовых актов под № 26104)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2022-2024 годы,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10 375 356,9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4 860 269,9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31 961,6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35 691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5 447 434,4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11 449 423,5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- 176 994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195 372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- 933 072,6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933 072,6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10 375 356,9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4 860 269,9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3 665 802,9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3 665 802,9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5 447 434,4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5 447 225,8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5 447 225,8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11 449 423,5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876 200,8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440 916,2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2 801 870,4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1 209 288,7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1 199 272,5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816 176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383 096,5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- 933 072,6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933 072,6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