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e3ff" w14:textId="0e2e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27 декабря 2021 года № С 15-1 "О бюджетах города районного значения, села,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июня 2022 года № С 22-1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2022-2024 годы" от 27 декабря 2021 года № С 15-1,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342 323,0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89 856,0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355 153,2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12 830,2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