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07b2" w14:textId="94a0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Борисовка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2022 года № 7С 26/14.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Борисовка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119 263,0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–112 094,0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-2 015,0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2 015,0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2 015,0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8С 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села Борисовка на 2023 год объем бюджетной субвенции, передаваемой из районного бюджета в бюджет села Борисовка в сумме 12 089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села Борисовка на 2023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121 278,0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Борисовка по улице 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Борисовка по проулку № 2 (от начала проулка до нефтебазы)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