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7eef" w14:textId="30b7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Острогорского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Острогорского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Острогорского сельского округа на 2023 год предусмотрены бюджетные субвенции, передаваемые из районного бюджета в бюджет сельского округа в сумме 26989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Острогорского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8100 тысяч тенге, из них: 500 тысяч тенге на капитальные расходы государственного органа, 7600 тысяч тенге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сумме 94267 тысяч тенге на средний ремонт улично-дорожной сети села Новый Колутон Астраханского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Острогорского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Осторогорского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