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62a5" w14:textId="8736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Узункольского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20274,9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1631,9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3709,3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Узункольского сельского округа на 2023 год предусмотрены бюджетные субвенции, передаваемые из районного бюджета в бюджет сельского округа в сумме 14570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Узункольского сельского округа на 2023 год предусмотрены целевые текущие трансферты из районного бюджета в сумме 500 тысяч тенге на капитальные расходы государственного органа.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Узункольского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7С-35-13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Узункольского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