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e29" w14:textId="601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марта 2022 года № 7С-18/1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7647811,3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1183187,1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5687198,2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7052178,3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584194,0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- 584194,0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