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e2cf" w14:textId="5ade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населенных пунктов Буландынского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мая 2022 года № 7С-22/4. Утратило силу решением Буландынского районного маслихата Акмолинской области от 22 декабря 2023 года № 8С-13/4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8С-13/4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Буландынский районный маслихат Акмолинской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населенных пунктов Буландынского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"19"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7С-22/4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населенных пунктов Буландынского района Акмолинской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населенных пунктов Буландынского района Акмолинской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округа, микрорайона, улицы, многоквартирного жилого дома.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сельского округа подразделяется на участки (села, микрорайоны, улицы, многоквартирные жилые дома).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города районного значения,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города районного значения и сельского округа.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города районного значения,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Буландынским районным маслихатом.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города районного значения и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