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e281" w14:textId="8d1e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2021 года № 7С14-2 "О бюджетах сельских округов и сел Егиндыкольского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23 февраля 2022 года № 7С17-2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2022-2024 годы" от 24 декабря 2021 года № 7С14-2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2022-2024 годы согласно приложениям 4, 5,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2022-2024 годы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26 487,4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2022-2024 годы согласно приложениям 13, 14,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Алакольского сельского округа на 2022-2024 годы согласно приложениям 19, 20,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19 205,4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2022-2024 годы согласно приложениям 22, 23,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Жалманкулакского сельского округа на 2022-2024 годы согласно приложениям 25, 26,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16 786,6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Алакольского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Узынкольского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