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f410" w14:textId="bcdf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23 декабря 2021 года № 7С-19/2-21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4 ноября 2022 года № 7С-35/2-22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2022-2024 годы" от 23 декабря 2021 года № 7С-19/2-21 (зарегистрировано в Реестре государственной регистрации нормативных правовых актов № 26107)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6 761 697,3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1 118 706,4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20 189,6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356 514,0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5 266 287,3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6 669 166,1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29 104,9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42 872,5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13 767,6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37 819,0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37 819,0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25 607,3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-25 607,3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2022 год предусмотрено погашение долга местного исполнительного органа перед вышестоящим бюджетом в сумме 406 743,6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Учесть, что в районном бюджете на 2022 год, в установленном законодательством порядке, используются свободные остатки бюджетных средств, образовавшиеся на 1 января 2022 года в сумме 81 791,8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6 761 697,3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5 266 287,3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5 237 210,4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5 237 210,4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6 669 166,1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1 950 197,3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1 790 297,9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1 633 620,5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(за счет целевого трансферта из Национального фонда Республики Казахстан)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45-квартирным домам в городе Ерейментау, Ерейментауского района Акмолинской области (3,4 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 села Жанажол Ерейментауского района Акмолинской области (за счет гарантированного трансферта из Национального фонда Республики Казахстан)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Селетинское Ерейментауского района Акмолинской области (за счет гарантированного трансферта из Национального фонда Республики Казахстан)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948 869,4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лиц с инвалидностью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345 118,8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448 377,9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городе Ерейментау, Ерейментауского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(арендного) коммунального жилого дома в городе Ерейментау, Ерейментауского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городе Ерейментау Ерейментауского района, Акмолинской области (Позиция 3). Привязка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городе Ерейментау Ерейментауского района, Акмолинской области (Позиция 4). Привязка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сельского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45-ти квартирным жилым домам №83 и 83Б и к одному 60-ти квартирному жилому дому № 83А по улице Жантай батыра в городеЕрейментау, Акмолинской области (корректировка)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коммуникационной инфраструктуры к двум 45-ти квартирным жилым домам и к одному 60-ти квартирному жилому дому в городе Ерейментау, Акмолинской области (Наружные сети водоснабжения и канализация. Тепловые сети)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 села Енбек Ерейментауского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коммунального государственного предприятия на праве хозяйственного ведения "Ерейментау Су Арнасы" при акимате Ерейментауского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 бюджетам города Ерейментау, сел и сельских округов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264 388,3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264 388,3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212 651,5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правоустанавливающих документов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отопительного котла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служебных автомобилей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мест захоронений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