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df5a" w14:textId="14fd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Ерейментау, сел и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23 декабря 2022 года № 7С-39/2-22.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Ерейментау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602 841,0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483 105,0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604 318,0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Еркиншиликского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46 989,0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Тайбайского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254 527,0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247 971,0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256 176,3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1 649,3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Тургайского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85 944,3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77 941,3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86 054,8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Улентинского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128 639,3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121 820,3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134 043,8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5 404,5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имени Олжабай батыра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131 901,0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132 106,3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Куншалганского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25 793,0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Койтасского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23 392,0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Бестогайского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Акмырзинского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23 063,0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24 374,8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Аксуат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Селетинское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68 809,2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65 961,2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68 946,6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Новомарковка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114 148,2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105 361,2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114 148,2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Бозтал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на 2023 год объемы субвенций, передаваемых из районного бюджета бюджетам сел и сельских округов в сумме 287 728,0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Еркиншиликскому сельскому округу 34 194,0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Тайбайскому сельскому округу 30 831,0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Тургайскому сельскому округу 24 814,0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Улентинскому сельскому округу 19 645,0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Олжабай батыра 23 350,0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Куншалганскому сельскому округу 20 764,0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Койтасскому сельскому округу 17 600,0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Бестогайскому сельскому округу 19 625,0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Акмырзинскому сельскому округу 17 857,0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Аксуат 18 918,0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Селетинское 19 810,0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Новомарковка 20 380,0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Бозтал 19 940,0 тысяч тенге.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Учесть, что в составе поступлений на 2023 год бюджетам города Ерейментау, сел и сельских округов предусмотрены целевые трансферты из областного и районного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2023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2023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2023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2023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2023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2025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2023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2025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7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2023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7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7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8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8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8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2023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8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9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9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2023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9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2024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9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9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2023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0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2024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0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2025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0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2023 год бюджетам города Ерейментау, сел и сельских округов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Ерейментауского районного маслихата Акмолинской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1 094 541,6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1 053 182,9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1 094 541,6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1 053 182,9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483 105,0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462 669,7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Ерейментауского района (улицы Жантай батыра, Зеленый Хутор)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Богенбай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С.Сейфуллина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Ч.Валиханова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Чкалова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Акмолинской области (от поворота Карасу до улицы Каменный карьер 5 км), 2 очередь, 2,550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ремонта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улиц от снега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камер уличного видеонаблюдения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(на обустройство снежного городка)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216 579,2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Тайбай Ерейментауского района в рамках проекта "Ауыл-Ел бесігі"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Ельтай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Уленты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Майлан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имени Олжабай батыра Ерейментауского района в рамках проекта "Ауыл-Ел бесігі"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Тургай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ремонта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Селетинское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