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b4b1" w14:textId="e37b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2021 года № С-11/2 "О районном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30 ноября 2022 года № С-23/2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2022 – 2024 годы" от 24 декабря 2021 года № С-11/2 (зарегистрировано в Реестре государственной регистрации нормативных правовых актов под № 26149),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5 425 049,5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1 245 065,0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4 968,8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7 995,1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4 167 020,6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5 578 669,2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9 370,6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17 377,6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28 883,1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13 429,9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- 191 873,4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191 873,4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на 2022 год в сумме 1,0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525127,9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детей-инвалидов, воспитывающихся и обучающихся на дому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Освящение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селе Андыкожа батыра улиц Садовая, Витебская,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селе Андыкожа батыра улиц Школьная,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селе Андыкожа батыра улица Жамбула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селе Андыкожа батыра улиц Советская, Ленинградская, Гагарина, Строительная, Первомайская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Баймырза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спортивной площадки в селе Ульги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Ангал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в городе Степняк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районного значения Кудыкагаш-Макинка 0-7 км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прилегающих территорий существующих домов, расположенных по адресу: район Биржан сал, город Степняк, улица Чапаева №1-14,16,18,20; улица Биржан сал №1,5,7,9,11,13,15,17,19,21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сетей теплоснабжения улиц Чапаева, Сыздыкова, Биржан сал города Степняк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по улице Первомайская города Степняк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улице Жамбула села Андыкожа батыр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улицам Садовая, Витебская, Целинная села Андыкожа батыр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улицам Школьная, Ленина села Андыкожа батыр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улицам Советская, Ленинградская, Гагарина, Строительная, Первомайская села Андыкожа батыр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разводящих сетей теплоснабжения коммунального хозяйства по улицам Кенесары, Досова, Антаева в городе Степняк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"Степняк–су"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города, сельских округов и сел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Баймырзинского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Кенащи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