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4015" w14:textId="b0a4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Биржан сал от 27 декабря 2021 года № С-12/15 "О бюджете села Мамай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10 июня 2022 года № С-17/16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села Мамай района Биржан сал на 2022 - 2024 годы" от 27 декабря 2021 года № С-12/15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Мамай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бюджете села Мамай на 2022 год, используются свободные остатки бюджетных средств, образовавшиеся на 1 января 2022 года, в сумме 490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