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7090" w14:textId="0fc7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2021 года № 18/2 "О бюджетах города Есиль, поселка Красногорский,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декабря 2022 года № 33/2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2022-2024 годы" от 24 декабря 2021 года № 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189414,2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105686,2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191951,2 тысячи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18291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18989,5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60674,5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61120,6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57247,1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58066,3 тысячи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42521,1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42881,3 тысячи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18268,8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19332,6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49449,7 тысяч тенге;";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16222,4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16574,6 тысяч тенге;";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17592,8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17851,6 тысяч тенге;";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43066,5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43920,7 тысяч тенге;";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18532,7 тысяч тенге;";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40138,1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37535,1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40266,5 тысяч тенге;";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20773,6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21200,6 тысяч тенге;";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27959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28909,9 тысяч тенге;";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37092,3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29150,3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37349,5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