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cfc8" w14:textId="5f3c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2021 года № 18/2 "О бюджетах города Есиль, поселка Красногорский, сел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декабря 2022 года № 34/5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2022-2024 годы" от 24 декабря 2021 года № 18/2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191725,3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107997,3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194262,3 тысячи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22084,5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22783 тысячи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62650,8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63096,9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58007,3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48383,2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58826,5 тысячи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45835,7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46195,9 тысяч тенге;";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21964,8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23028,6 тысяч тенге;";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50381,6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50468,7 тысяч тенге;";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18988,4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9305,4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19340,6 тысяч тенге;";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20425,6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20684,4 тысячи тенге;";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46112,2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34599,2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46966,4 тысячи тенге;";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19951,4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20555,1 тысяча тенге;";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42975,8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43104,2 тысячи тенге;";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20773,6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21200,6 тысяч тенге;";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31167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32117,9 тысяч тенге;";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39722,8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39980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