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b9ee" w14:textId="664b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27 декабря 2021 года № 7С-23/2 "О бюджетах города Державинск, сельских округов и сел Жаркаинского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 декабря 2022 года № 7С-40/2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2022-2024 годы" от 27 декабря 2021 года № 7С-23/2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89231,7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95725,7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-6494,0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6494,0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2022 год предусмотрены бюджетные субвенций, передаваемые из районного бюджета в сумме 14556,0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2022 год предусмотрены целевые текущие трансферты, передаваемые из районного бюджета в сумме 24401,6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Валихановского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36055,7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- 3385,0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2022 год предусмотрены бюджетные субвенций, передаваемые из районного бюджета в сумме 15178,0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2022 год предусмотрены целевые текущие трансферты, передаваемые из районного бюджета в сумме 20613,7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Костычевского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22562,4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1228,7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21077,9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23349,4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2022 год предусмотрены бюджетные субвенций, передаваемые из районного бюджета в сумме 13898,0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2022 год предусмотрены целевые текущие трансферты, передаваемые из районного бюджета в сумме 7179,9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Нахимовского сельского округа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20780,2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2022 год предусмотрены бюджетные субвенций, передаваемые из районного бюджета в сумме 11689,0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2022 год предусмотрены целевые текущие трансферты, передаваемые из районного бюджета в сумме 6607,2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Отрадного сельского округа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20227,9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22656,9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- 431,0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2022 год предусмотрены бюджетные субвенций, передаваемые из районного бюджета в сумме 13589,0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2022 год предусмотрены целевые текущие трансферты, передаваемые из районного бюджета в сумме 6638,9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Жанадалинского сельского округа на 2022-2024 годы,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37289,5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поступления- 741,4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31224,9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- 2203,0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2022 год предусмотрены бюджетные субвенций, передаваемые из районного бюджета в сумме 16263,0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2022 год предусмотрены целевые текущие трансферты, передаваемые из районного бюджета в сумме 14961,9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Бирсуат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18422,5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1755,0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- 1239,0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2022 год предусмотрены бюджетные субвенций, передаваемые из районного бюджета в сумме 11414,0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Бирсуат сельского округа на 2022 год предусмотрены целевые текущие трансферты, передаваемые из районного бюджета в сумме 5253,5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Гастелло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19805,8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20701,8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- 896,0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2022 год предусмотрены бюджетные субвенций, передаваемые из районного бюджета в сумме 10137,0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2022 год предусмотрены целевые текущие трансферты, передаваемые из районного бюджета в сумме 7899,8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Далабай на 2022-2024 годы,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-1891,0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- 1891,0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2022 год предусмотрены бюджетные субвенций, передаваемые из районного бюджета в сумме 10201,0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2022 год предусмотрены целевые текущие трансферты, передаваемые из районного бюджета в сумме 5759,0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Кумсуат на 2022-2024 годы,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- 324,0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2022 год предусмотрены бюджетные субвенций, передаваемые из районного бюджета в сумме 11777,0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2022 год предусмотрены целевые текущие трансферты, передаваемые из районного бюджета в сумме 5208,0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Львовское на 2022-2024 годы,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2022 год предусмотрены бюджетные субвенций, передаваемые из районного бюджета в сумме 12330,0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2022 год предусмотрены целевые текущие трансферты, передаваемые из районного бюджета в сумме 7094,0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Пригородное на 2022-2024 годы,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26175,5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- 618,0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2022 год предусмотрены бюджетные субвенций, передаваемые из районного бюджета в сумме 14253,0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2022 год предусмотрены целевые текущие трансферты, передаваемые из районного бюджета в сумме 10329,5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Пятигорское на 2022-2024 годы,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17440,1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15641,1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17801,1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- 361,0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2022 год предусмотрены бюджетные субвенций, передаваемые из районного бюджета в сумме 9331,0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2022 год предусмотрены целевые текущие трансферты, передаваемые из районного бюджета в сумме 6310,1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Тасоткель на 2022-2024 годы, согласно приложениям 40, 41 и 42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21218,8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- 486,0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2022 год предусмотрены бюджетные субвенций, передаваемые из районного бюджета в сумме 13342,0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2022 год предусмотрены целевые текущие трансферты, передаваемые из районного бюджета в сумме 6456,8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Тассуат на 2022-2024 годы, согласно приложениям 43, 44 и 45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17888,8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18336,8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- 448,0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2022 год предусмотрены бюджетные субвенций, передаваемые из районного бюджета в сумме 10959,0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2022 год предусмотрены целевые текущие трансферты, передаваемые из районного бюджета в сумме 6553,8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Ушкарасу на 2022-2024 годы, согласно приложениям 46, 47 и 48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18986,4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18386,4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- 225,0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2022 год предусмотрены бюджетные субвенций, передаваемые из районного бюджета в сумме 10897,0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2022 год предусмотрены целевые текущие трансферты, передаваемые из районного бюджета в сумме 7489,4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Шойындыколь на 2022-2024 годы, согласно приложениям 49, 50 и 51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-1757,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- 1757,0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2022 год предусмотрены бюджетные субвенций, передаваемые из районного бюджета в сумме 11446,0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2022 год предусмотрены целевые текущие трансферты, передаваемые из районного бюджета в сумме 5986,0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4, 5, 6, 7, 8, 9, 10, 11, 12, 13, 14, 15, 16, 17 к настоящему решению.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