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6422" w14:textId="91e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2022 года № 7С-42/2.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- 236 396,7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- 52 092,9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- 13 664,9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- 170 638,9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- 240 615,7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- 4 219,0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- 4 219,0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бюджетные субвенции, передаваемые из районного бюджета в сумме 14 289,0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целевые текущие трансферты, передаваемые из районного бюджета в сумме 156 349,9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- 35 628,2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- 8 200,2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- 8 200,2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бюджетные субвенции, передаваемые из районного бюджета в сумме 12 936,0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целевые текущие трансферты, передаваемые из районного бюджета в сумме 10 561,0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- 28 968,7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- 34 208,6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- 5 239,9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бюджетные субвенции, передаваемые из районного бюджета в сумме 10 463,0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целевые текущие трансферты, передаваемые из районного бюджета в сумме 14 073,0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-3 368,0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- 27 592,9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- 1 194,9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бюджетные субвенции, передаваемые из районного бюджета в сумме 12 597,0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целевые текущие трансферты, передаваемые из районного бюджета в сумме 10 433,0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- 32 566,8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1 986,8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бюджетные субвенции, передаваемые из районного бюджета в сумме 11 644,0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целевые текущие трансферты, передаваемые из районного бюджета в сумме 15 724,0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- 6 651,9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- 52 753,0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- 62 021,4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-1 114,4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бюджетные субвенции, передаваемые из районного бюджета в сумме 14 666,0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целевые текущие трансферты, передаваемые из районного бюджета в сумме 38 087,0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- 26 214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-2 614,7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- 2 614,7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2023 год предусмотрены бюджетные субвенций, передаваемые из районного бюджета в сумме 11 415,0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2023 год предусмотрены целевые текущие трансферты, передаваемые из районного бюджета в сумме 9 968,0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- 108 188,8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- 2 554,6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- 105 304,8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бюджетные субвенций, передаваемые из районного бюджета в сумме 12 307,0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целевые текущие трансферты, передаваемые из районного бюджета в сумме 92 997,8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- 131 593,7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- 130 660,7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- 136 150,5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-4 556,8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- 4 556,8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бюджетные субвенций, передаваемые из районного бюджета в сумме 12 170,0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целевые текущие трансферты, передаваемые из районного бюджета в сумме 118 490,7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- 23 629,0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- 24 383,5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- 754,5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-754,5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бюджетные субвенции, передаваемые из районного бюджета в сумме 12 740,0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целевые текущие трансферты, передаваемые из районного бюджета в сумме 8 784,0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- 1 508,0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бюджетные субвенций, передаваемые из районного бюджета в сумме 12 530,0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целевые текущие трансферты, передаваемые из районного бюджета в сумме 11 141,0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- 33 589,1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- 30 882,0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- 33 780,7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- 191,6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бюджетные субвенций, передаваемые из районного бюджета в сумме 12 312,0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целевые текущие трансферты, передаваемые из районного бюджета в сумме 18 570,0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- 104 727,9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- 101 919,5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- 104 981,0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бюджетные субвенции, передаваемые из районного бюджета в сумме 12 363,0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целевые текущие трансферты, передаваемые из районного бюджета в сумме 89 556,5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- 25 858,0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- 26 025,7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бюджетные субвенций, передаваемые из районного бюджета в сумме 11 967,0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целевые текущие трансферты, передаваемые из районного бюджета в сумме 12 375,0 тысяч тенге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- 177 409,2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- 176 839,4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- 177 537,8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- 128,6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бюджетные субвенций, передаваемые из районного бюджета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целевые текущие трансферты, передаваемые из районного бюджета в сумме 164 701,4 тысяча тенге 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- 21 602,0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-1 236,4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- 1 236,4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бюджетные субвенции, передаваемые из районного бюджета в сумме 12 283,0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целевые текущие трансферты, передаваемые из районного бюджета в сумме 8 304,0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- 37 705,9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- 8 697,4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- 38 341,1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-635,2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бюджетные субвенции, передаваемые из районного бюджета в сумме 12 339,0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целевые текущие трансферты, передаваемые из районного бюджета в сумме 12 251,4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гос.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Жаркаинского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