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6422" w14:textId="91e6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Державинск, сельских округов и сел Жаркаинского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2022 года № 7С-42/2.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Державинск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- 236 396,7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- 52 092,9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- 13 664,9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- 170 638,9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- 240 615,7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- 4 219,0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- 4 219,0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бюджетные субвенции, передаваемые из районного бюджета в сумме 14 289,0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целевые текущие трансферты, передаваемые из районного бюджета в сумме 156 349,9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Валихановского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- 27 428,0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- 35 628,2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- 8 200,2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- 8 200,2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бюджетные субвенции, передаваемые из районного бюджета в сумме 12 936,0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целевые текущие трансферты, передаваемые из районного бюджета в сумме 10 561,0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Костычевского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- 28 968,7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- 4 306,8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- 34 208,6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-5 239,9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- 5 239,9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бюджетные субвенции, передаваемые из районного бюджета в сумме 10 463,0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целевые текущие трансферты, передаваемые из районного бюджета в сумме 14 073,0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Нахимовского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- 26 398,0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-3 368,0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- 27 592,9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- 1 194,9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- 1 194,9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бюджетные субвенции, передаваемые из районного бюджета в сумме 12 597,0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целевые текущие трансферты, передаваемые из районного бюджета в сумме 10 433,0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Отрадного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- 30 580,0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- 32 566,8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1 986,8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бюджетные субвенции, передаваемые из районного бюджета в сумме 11 644,0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целевые текущие трансферты, передаваемые из районного бюджета в сумме 15 724,0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Жанадалинского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- 60 907,0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- 6 651,9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- 1 231,1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- 52 753,0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- 62 021,4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- 1 114,4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-1 114,4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бюджетные субвенции, передаваемые из районного бюджета в сумме 14 666,0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целевые текущие трансферты, передаваемые из районного бюджета в сумме 38 087,0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Бирсуат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- 26 214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- 4 831,0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- 28 828,7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-2 614,7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- 2 614,7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2023 год предусмотрены бюджетные субвенций, передаваемые из районного бюджета в сумме 11 415,0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2023 год предусмотрены целевые текущие трансферты, передаваемые из районного бюджета в сумме 9 968,0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Гастелло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- 108 188,8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- 2 554,6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- 105 304,8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- 108 379,6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- 190,8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2023 год предусмотрены бюджетные субвенций, передаваемые из районного бюджета в сумме 12 307,0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2023 год предусмотрены целевые текущие трансферты, передаваемые из районного бюджета в сумме 92 997,8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Далабай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- 131 593,7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- 130 660,7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- 136 150,5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-4 556,8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- 4 556,8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2023 год предусмотрены бюджетные субвенций, передаваемые из районного бюджета в сумме 12 170,0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2023 год предусмотрены целевые текущие трансферты, передаваемые из районного бюджета в сумме 118 490,7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Кумсуат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- 23 629,0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- 24 383,5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- 754,5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-754,5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бюджетные субвенции, передаваемые из районного бюджета в сумме 12 740,0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целевые текущие трансферты, передаваемые из районного бюджета в сумме 8 784,0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Львовское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- 25 910,0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- 23 671,0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-1 508,0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- 1 508,0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2023 год предусмотрены бюджетные субвенций, передаваемые из районного бюджета в сумме 12 530,0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2023 год предусмотрены целевые текущие трансферты, передаваемые из районного бюджета в сумме 11 141,0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Пригородное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- 33 589,1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- 1 564,6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- 1 084,7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- 30 882,0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- 33 780,7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-191,6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- 191,6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2023 год предусмотрены бюджетные субвенций, передаваемые из районного бюджета в сумме 12 312,0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2023 год предусмотрены целевые текущие трансферты, передаваемые из районного бюджета в сумме 18 570,0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Пятигорское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- 104 727,9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- 2 808,4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- 101 919,5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- 104 981,0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- 253,1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бюджетные субвенции, передаваемые из районного бюджета в сумме 12 363,0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целевые текущие трансферты, передаваемые из районного бюджета в сумме 89 556,5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Тасоткель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- 25 858,0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- 26 025,7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- 167,7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бюджетные субвенций, передаваемые из районного бюджета в сумме 11 967,0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целевые текущие трансферты, передаваемые из районного бюджета в сумме 12 375,0 тысяч тенге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Тассуат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- 177 409,2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- 176 839,4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- 177 537,8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- 128,6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2023 год предусмотрены бюджетные субвенций, передаваемые из районного бюджета в сумме 12 138,0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2023 год предусмотрены целевые текущие трансферты, передаваемые из районного бюджета в сумме 164 701,4 тысяча тенге 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Ушкарасу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- 21 602,0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- 22 838,4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-1 236,4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- 1 236,4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бюджетные субвенции, передаваемые из районного бюджета в сумме 12 283,0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целевые текущие трансферты, передаваемые из районного бюджета в сумме 8 304,0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Шойындыколь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- 37 705,9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- 8 697,4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- 4 418,1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- 24 590,4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- 38 341,1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-635,2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бюджетные субвенции, передаваемые из районного бюджета в сумме 12 339,0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целевые текущие трансферты, передаваемые из районного бюджета в сумме 12 251,4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1 114,.4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7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8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2023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гос.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9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9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2023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0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2023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0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2024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1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2023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1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2024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1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2025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1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2023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решения Жаркаинского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1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2024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12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2025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