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a807" w14:textId="01ba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8 декабря 2022 года № 28-174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Зерендинского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