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08f2" w14:textId="3db0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2021 года № 1/15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1/25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2022-2024 годы" от 24 декабря 2021 года № 1/15 (зарегистрировано в Реестре государственной регистрации нормативных правовых актов под № 26045)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3 029 497,4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10 628,4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2 737 796,2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3 206 061,8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20 391,7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59 321,3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38 929,6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(- 196 856,1)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196 856,1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58 392,0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38 929,6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177 393,7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3 029 497,4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 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2 737 796,2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 о, проводимое п р 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1 839 399,2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 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котельной Коргалжынского районого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351 743,9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Кенбидаик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(улица Шохмета Аубакирова)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Коргалжын Коргалжынского района (улиц Абая Кунанбаева, Мадина Рахымжана)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двухэтажных общежитий под жилые дома по улице Алиби Жангельдина 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102 806,4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сетей, инфраструктуры и благоустройства реконструируемых для двух двухэтажных общежитий под жилые дома по улице Алиби Жангельдина №2/2 и 2/3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комплексной вневедомственной экспертизы, строительство скотомогильников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