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08f2" w14:textId="3db0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24 декабря 2021 года № 1/15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8 декабря 2022 года № 1/25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2022-2024 годы" от 24 декабря 2021 года № 1/15 (зарегистрировано в Реестре государственной регистрации нормативных правовых актов под № 26045)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3 029 497,4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250 761,0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10 628,4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30 311,8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2 737 796,2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3 206 061,8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20 391,7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59 321,3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38 929,6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(- 196 856,1)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196 856,1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58 392,0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38 929,6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177 393,7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3 029 497,4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 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2 737 796,2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2 733 214,9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2 733 214,9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3 206 061,8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 о, проводимое п р 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 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-196 856,1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604 517,5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котельной Коргалжынского районого Дома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351 743,9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Кенбидаик Коргалжынского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275 583,9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Коргалжын Коргалжынского района (улица Шохмета Аубакирова)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75 583,9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Коргалжын Коргалжынского района (улиц Абая Кунанбаева, Мадина Рахымжана)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селе Коргалжын Коргалжынского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двух двухэтажных общежитий под жилые дома по улице Алиби Жангельдина 2/2 и 2/3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сетей, инфраструктуры и благоустройства реконструируемых для двух двухэтажных общежитий под жилые дома по улице Алиби Жангельдина №2/2 и 2/3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40 339,2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с проведением комплексной вневедомственной экспертизы, строительство скотомогильников в селе Коргалжын Коргалжынского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